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C8" w:rsidRPr="00602AD7" w:rsidRDefault="004901C8" w:rsidP="001C1A02">
      <w:pPr>
        <w:jc w:val="right"/>
        <w:rPr>
          <w:rFonts w:ascii="Times New Roman" w:hAnsi="Times New Roman" w:cs="Times New Roman"/>
          <w:sz w:val="24"/>
          <w:szCs w:val="24"/>
        </w:rPr>
      </w:pPr>
      <w:r w:rsidRPr="00602AD7">
        <w:rPr>
          <w:rFonts w:ascii="Times New Roman" w:hAnsi="Times New Roman" w:cs="Times New Roman"/>
          <w:sz w:val="24"/>
          <w:szCs w:val="24"/>
        </w:rPr>
        <w:t>Утверждено</w:t>
      </w:r>
    </w:p>
    <w:p w:rsidR="004901C8" w:rsidRPr="00602AD7" w:rsidRDefault="004901C8" w:rsidP="001C1A02">
      <w:pPr>
        <w:jc w:val="right"/>
        <w:rPr>
          <w:rFonts w:ascii="Times New Roman" w:hAnsi="Times New Roman" w:cs="Times New Roman"/>
          <w:sz w:val="24"/>
          <w:szCs w:val="24"/>
        </w:rPr>
      </w:pPr>
      <w:r w:rsidRPr="00602AD7">
        <w:rPr>
          <w:rFonts w:ascii="Times New Roman" w:hAnsi="Times New Roman" w:cs="Times New Roman"/>
          <w:sz w:val="24"/>
          <w:szCs w:val="24"/>
        </w:rPr>
        <w:t>Решением Общего собрания членов</w:t>
      </w:r>
    </w:p>
    <w:p w:rsidR="004901C8" w:rsidRPr="00602AD7" w:rsidRDefault="004901C8" w:rsidP="001C1A02">
      <w:pPr>
        <w:jc w:val="right"/>
        <w:rPr>
          <w:rFonts w:ascii="Times New Roman" w:hAnsi="Times New Roman" w:cs="Times New Roman"/>
          <w:sz w:val="24"/>
          <w:szCs w:val="24"/>
        </w:rPr>
      </w:pPr>
      <w:r w:rsidRPr="00602AD7">
        <w:rPr>
          <w:rFonts w:ascii="Times New Roman" w:hAnsi="Times New Roman" w:cs="Times New Roman"/>
          <w:sz w:val="24"/>
          <w:szCs w:val="24"/>
        </w:rPr>
        <w:t xml:space="preserve">Некоммерческого партнерства </w:t>
      </w:r>
    </w:p>
    <w:p w:rsidR="001C1A02" w:rsidRDefault="001C1A02" w:rsidP="001C1A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01C8" w:rsidRPr="00602AD7">
        <w:rPr>
          <w:rFonts w:ascii="Times New Roman" w:hAnsi="Times New Roman" w:cs="Times New Roman"/>
          <w:sz w:val="24"/>
          <w:szCs w:val="24"/>
        </w:rPr>
        <w:t>Белгородское сообщество проектных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901C8" w:rsidRPr="00602AD7" w:rsidRDefault="001C1A02" w:rsidP="001C1A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(саморегулируемая организация)</w:t>
      </w:r>
    </w:p>
    <w:p w:rsidR="004901C8" w:rsidRPr="00602AD7" w:rsidRDefault="001C1A02" w:rsidP="001C1A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901C8" w:rsidRPr="00602AD7">
        <w:rPr>
          <w:rFonts w:ascii="Times New Roman" w:hAnsi="Times New Roman" w:cs="Times New Roman"/>
          <w:sz w:val="24"/>
          <w:szCs w:val="24"/>
        </w:rPr>
        <w:t>ротокол №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901C8" w:rsidRPr="00602AD7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901C8" w:rsidRPr="00602AD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4901C8" w:rsidRPr="00602AD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4901C8" w:rsidRPr="00602A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01C8" w:rsidRPr="00602AD7" w:rsidRDefault="004901C8" w:rsidP="001C1A02">
      <w:pPr>
        <w:jc w:val="right"/>
        <w:rPr>
          <w:rFonts w:ascii="Times New Roman" w:hAnsi="Times New Roman" w:cs="Times New Roman"/>
          <w:sz w:val="24"/>
          <w:szCs w:val="24"/>
        </w:rPr>
      </w:pPr>
      <w:r w:rsidRPr="00602AD7">
        <w:rPr>
          <w:rFonts w:ascii="Times New Roman" w:hAnsi="Times New Roman" w:cs="Times New Roman"/>
          <w:sz w:val="24"/>
          <w:szCs w:val="24"/>
        </w:rPr>
        <w:t>Председатель Общего собрания</w:t>
      </w:r>
    </w:p>
    <w:p w:rsidR="00602AD7" w:rsidRPr="00602AD7" w:rsidRDefault="004901C8" w:rsidP="001C1A02">
      <w:pPr>
        <w:jc w:val="right"/>
        <w:rPr>
          <w:rFonts w:ascii="Times New Roman" w:hAnsi="Times New Roman" w:cs="Times New Roman"/>
          <w:sz w:val="24"/>
          <w:szCs w:val="24"/>
        </w:rPr>
      </w:pPr>
      <w:r w:rsidRPr="00602AD7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1C1A02">
        <w:rPr>
          <w:rFonts w:ascii="Times New Roman" w:hAnsi="Times New Roman" w:cs="Times New Roman"/>
          <w:sz w:val="24"/>
          <w:szCs w:val="24"/>
        </w:rPr>
        <w:t>В.В.Перцев</w:t>
      </w:r>
    </w:p>
    <w:p w:rsidR="001C1A02" w:rsidRDefault="001C1A02" w:rsidP="00602A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A02" w:rsidRDefault="001C1A02" w:rsidP="00602A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A02" w:rsidRDefault="001C1A02" w:rsidP="00602A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A02" w:rsidRDefault="001C1A02" w:rsidP="00602A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DBF" w:rsidRPr="00E5440C" w:rsidRDefault="00434AA1" w:rsidP="001C1A02">
      <w:pPr>
        <w:ind w:firstLine="0"/>
        <w:jc w:val="center"/>
        <w:rPr>
          <w:rFonts w:ascii="Times New Roman" w:hAnsi="Times New Roman" w:cs="Times New Roman"/>
          <w:spacing w:val="60"/>
          <w:sz w:val="48"/>
          <w:szCs w:val="48"/>
        </w:rPr>
      </w:pPr>
      <w:r w:rsidRPr="00E5440C">
        <w:rPr>
          <w:rFonts w:ascii="Times New Roman" w:hAnsi="Times New Roman" w:cs="Times New Roman"/>
          <w:spacing w:val="60"/>
          <w:sz w:val="48"/>
          <w:szCs w:val="48"/>
        </w:rPr>
        <w:t>П</w:t>
      </w:r>
      <w:r w:rsidR="00B15DBF" w:rsidRPr="00E5440C">
        <w:rPr>
          <w:rFonts w:ascii="Times New Roman" w:hAnsi="Times New Roman" w:cs="Times New Roman"/>
          <w:spacing w:val="60"/>
          <w:sz w:val="48"/>
          <w:szCs w:val="48"/>
        </w:rPr>
        <w:t xml:space="preserve">ОРЯДОК </w:t>
      </w:r>
    </w:p>
    <w:p w:rsidR="00434AA1" w:rsidRPr="00E5440C" w:rsidRDefault="00434AA1" w:rsidP="001C1A02">
      <w:pPr>
        <w:ind w:firstLine="0"/>
        <w:jc w:val="center"/>
        <w:rPr>
          <w:rFonts w:ascii="Times New Roman" w:hAnsi="Times New Roman" w:cs="Times New Roman"/>
          <w:sz w:val="48"/>
          <w:szCs w:val="48"/>
        </w:rPr>
      </w:pPr>
      <w:r w:rsidRPr="00E5440C">
        <w:rPr>
          <w:rFonts w:ascii="Times New Roman" w:hAnsi="Times New Roman" w:cs="Times New Roman"/>
          <w:sz w:val="48"/>
          <w:szCs w:val="48"/>
        </w:rPr>
        <w:t>рассмотрени</w:t>
      </w:r>
      <w:r w:rsidR="00B15DBF" w:rsidRPr="00E5440C">
        <w:rPr>
          <w:rFonts w:ascii="Times New Roman" w:hAnsi="Times New Roman" w:cs="Times New Roman"/>
          <w:sz w:val="48"/>
          <w:szCs w:val="48"/>
        </w:rPr>
        <w:t>я</w:t>
      </w:r>
      <w:r w:rsidRPr="00E5440C">
        <w:rPr>
          <w:rFonts w:ascii="Times New Roman" w:hAnsi="Times New Roman" w:cs="Times New Roman"/>
          <w:sz w:val="48"/>
          <w:szCs w:val="48"/>
        </w:rPr>
        <w:t xml:space="preserve"> жалоб на действия </w:t>
      </w:r>
    </w:p>
    <w:p w:rsidR="001C1A02" w:rsidRPr="00E5440C" w:rsidRDefault="00434AA1" w:rsidP="001C1A02">
      <w:pPr>
        <w:ind w:firstLine="0"/>
        <w:jc w:val="center"/>
        <w:rPr>
          <w:rFonts w:ascii="Times New Roman" w:hAnsi="Times New Roman" w:cs="Times New Roman"/>
          <w:sz w:val="48"/>
          <w:szCs w:val="48"/>
        </w:rPr>
      </w:pPr>
      <w:r w:rsidRPr="00E5440C">
        <w:rPr>
          <w:rFonts w:ascii="Times New Roman" w:hAnsi="Times New Roman" w:cs="Times New Roman"/>
          <w:sz w:val="48"/>
          <w:szCs w:val="48"/>
        </w:rPr>
        <w:t>своих членов и обращений</w:t>
      </w:r>
    </w:p>
    <w:p w:rsidR="00434AA1" w:rsidRPr="00434AA1" w:rsidRDefault="00434AA1" w:rsidP="00434AA1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434AA1">
        <w:rPr>
          <w:rFonts w:ascii="Times New Roman" w:hAnsi="Times New Roman" w:cs="Times New Roman"/>
          <w:sz w:val="36"/>
          <w:szCs w:val="36"/>
        </w:rPr>
        <w:t>Некоммерческого партнерства</w:t>
      </w:r>
    </w:p>
    <w:p w:rsidR="00434AA1" w:rsidRPr="00434AA1" w:rsidRDefault="00434AA1" w:rsidP="00434AA1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434AA1">
        <w:rPr>
          <w:rFonts w:ascii="Times New Roman" w:hAnsi="Times New Roman" w:cs="Times New Roman"/>
          <w:sz w:val="36"/>
          <w:szCs w:val="36"/>
        </w:rPr>
        <w:t>«Белгородское сообщество проектных организаций»</w:t>
      </w:r>
    </w:p>
    <w:p w:rsidR="00434AA1" w:rsidRPr="00434AA1" w:rsidRDefault="00434AA1" w:rsidP="00434AA1">
      <w:pPr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434AA1">
        <w:rPr>
          <w:rFonts w:ascii="Times New Roman" w:hAnsi="Times New Roman" w:cs="Times New Roman"/>
          <w:sz w:val="36"/>
          <w:szCs w:val="36"/>
        </w:rPr>
        <w:t>(саморегулируемая организация)</w:t>
      </w:r>
    </w:p>
    <w:p w:rsidR="00602AD7" w:rsidRP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602AD7" w:rsidRDefault="00602AD7" w:rsidP="004901C8">
      <w:pPr>
        <w:rPr>
          <w:rFonts w:ascii="Times New Roman" w:hAnsi="Times New Roman" w:cs="Times New Roman"/>
          <w:sz w:val="24"/>
          <w:szCs w:val="24"/>
        </w:rPr>
      </w:pPr>
    </w:p>
    <w:p w:rsidR="00434AA1" w:rsidRDefault="00434AA1" w:rsidP="00602AD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AD7" w:rsidRPr="00837F13" w:rsidRDefault="00602AD7" w:rsidP="00602AD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13">
        <w:rPr>
          <w:rFonts w:ascii="Times New Roman" w:hAnsi="Times New Roman" w:cs="Times New Roman"/>
          <w:b/>
          <w:sz w:val="24"/>
          <w:szCs w:val="24"/>
        </w:rPr>
        <w:t>Белгород</w:t>
      </w:r>
    </w:p>
    <w:p w:rsidR="00602AD7" w:rsidRPr="00837F13" w:rsidRDefault="00602AD7" w:rsidP="00602AD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13">
        <w:rPr>
          <w:rFonts w:ascii="Times New Roman" w:hAnsi="Times New Roman" w:cs="Times New Roman"/>
          <w:b/>
          <w:sz w:val="24"/>
          <w:szCs w:val="24"/>
        </w:rPr>
        <w:t>20</w:t>
      </w:r>
      <w:r w:rsidR="001C1A02" w:rsidRPr="00837F13">
        <w:rPr>
          <w:rFonts w:ascii="Times New Roman" w:hAnsi="Times New Roman" w:cs="Times New Roman"/>
          <w:b/>
          <w:sz w:val="24"/>
          <w:szCs w:val="24"/>
        </w:rPr>
        <w:t>13</w:t>
      </w:r>
      <w:r w:rsidRPr="00837F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34AA1" w:rsidRPr="00434AA1" w:rsidRDefault="00E5440C" w:rsidP="003767A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lastRenderedPageBreak/>
        <w:t xml:space="preserve">1. </w:t>
      </w:r>
      <w:r w:rsidR="00434AA1" w:rsidRPr="00434AA1">
        <w:rPr>
          <w:rFonts w:ascii="Times New Roman" w:hAnsi="Times New Roman" w:cs="Times New Roman"/>
          <w:b w:val="0"/>
          <w:i w:val="0"/>
        </w:rPr>
        <w:t>Настоящ</w:t>
      </w:r>
      <w:r w:rsidR="00B15DBF">
        <w:rPr>
          <w:rFonts w:ascii="Times New Roman" w:hAnsi="Times New Roman" w:cs="Times New Roman"/>
          <w:b w:val="0"/>
          <w:i w:val="0"/>
        </w:rPr>
        <w:t xml:space="preserve">ий </w:t>
      </w:r>
      <w:r w:rsidR="00434AA1">
        <w:rPr>
          <w:rFonts w:ascii="Times New Roman" w:hAnsi="Times New Roman" w:cs="Times New Roman"/>
          <w:b w:val="0"/>
          <w:i w:val="0"/>
        </w:rPr>
        <w:t>По</w:t>
      </w:r>
      <w:r w:rsidR="00B15DBF">
        <w:rPr>
          <w:rFonts w:ascii="Times New Roman" w:hAnsi="Times New Roman" w:cs="Times New Roman"/>
          <w:b w:val="0"/>
          <w:i w:val="0"/>
        </w:rPr>
        <w:t xml:space="preserve">рядок </w:t>
      </w:r>
      <w:r w:rsidR="00434AA1" w:rsidRPr="00434AA1">
        <w:rPr>
          <w:rFonts w:ascii="Times New Roman" w:hAnsi="Times New Roman" w:cs="Times New Roman"/>
          <w:b w:val="0"/>
          <w:i w:val="0"/>
        </w:rPr>
        <w:t>разработан</w:t>
      </w:r>
      <w:r w:rsidR="00B15DBF">
        <w:rPr>
          <w:rFonts w:ascii="Times New Roman" w:hAnsi="Times New Roman" w:cs="Times New Roman"/>
          <w:b w:val="0"/>
          <w:i w:val="0"/>
        </w:rPr>
        <w:t xml:space="preserve"> </w:t>
      </w:r>
      <w:r w:rsidR="00434AA1" w:rsidRPr="00434AA1">
        <w:rPr>
          <w:rFonts w:ascii="Times New Roman" w:hAnsi="Times New Roman" w:cs="Times New Roman"/>
          <w:b w:val="0"/>
          <w:i w:val="0"/>
        </w:rPr>
        <w:t>в соответствии с</w:t>
      </w:r>
      <w:r>
        <w:rPr>
          <w:rFonts w:ascii="Times New Roman" w:hAnsi="Times New Roman" w:cs="Times New Roman"/>
          <w:b w:val="0"/>
          <w:i w:val="0"/>
        </w:rPr>
        <w:t xml:space="preserve">о </w:t>
      </w:r>
      <w:r w:rsidR="00434AA1" w:rsidRPr="00434AA1">
        <w:rPr>
          <w:rFonts w:ascii="Times New Roman" w:hAnsi="Times New Roman" w:cs="Times New Roman"/>
          <w:b w:val="0"/>
          <w:i w:val="0"/>
        </w:rPr>
        <w:t>стать</w:t>
      </w:r>
      <w:r>
        <w:rPr>
          <w:rFonts w:ascii="Times New Roman" w:hAnsi="Times New Roman" w:cs="Times New Roman"/>
          <w:b w:val="0"/>
          <w:i w:val="0"/>
        </w:rPr>
        <w:t>ей</w:t>
      </w:r>
      <w:r w:rsidR="00434AA1" w:rsidRPr="00434AA1">
        <w:rPr>
          <w:rFonts w:ascii="Times New Roman" w:hAnsi="Times New Roman" w:cs="Times New Roman"/>
          <w:b w:val="0"/>
          <w:i w:val="0"/>
        </w:rPr>
        <w:t xml:space="preserve"> 55.14. Градостроительного кодекса Российской Федерации, </w:t>
      </w:r>
      <w:r>
        <w:rPr>
          <w:rFonts w:ascii="Times New Roman" w:hAnsi="Times New Roman" w:cs="Times New Roman"/>
          <w:b w:val="0"/>
          <w:i w:val="0"/>
        </w:rPr>
        <w:t>ф</w:t>
      </w:r>
      <w:r w:rsidR="00434AA1" w:rsidRPr="00434AA1">
        <w:rPr>
          <w:rFonts w:ascii="Times New Roman" w:hAnsi="Times New Roman" w:cs="Times New Roman"/>
          <w:b w:val="0"/>
          <w:i w:val="0"/>
        </w:rPr>
        <w:t>едеральн</w:t>
      </w:r>
      <w:r>
        <w:rPr>
          <w:rFonts w:ascii="Times New Roman" w:hAnsi="Times New Roman" w:cs="Times New Roman"/>
          <w:b w:val="0"/>
          <w:i w:val="0"/>
        </w:rPr>
        <w:t>ым</w:t>
      </w:r>
      <w:r w:rsidR="00434AA1" w:rsidRPr="00434AA1">
        <w:rPr>
          <w:rFonts w:ascii="Times New Roman" w:hAnsi="Times New Roman" w:cs="Times New Roman"/>
          <w:b w:val="0"/>
          <w:i w:val="0"/>
        </w:rPr>
        <w:t xml:space="preserve"> закон</w:t>
      </w:r>
      <w:r>
        <w:rPr>
          <w:rFonts w:ascii="Times New Roman" w:hAnsi="Times New Roman" w:cs="Times New Roman"/>
          <w:b w:val="0"/>
          <w:i w:val="0"/>
        </w:rPr>
        <w:t>ом</w:t>
      </w:r>
      <w:r w:rsidR="00434AA1" w:rsidRPr="00434AA1">
        <w:rPr>
          <w:rFonts w:ascii="Times New Roman" w:hAnsi="Times New Roman" w:cs="Times New Roman"/>
          <w:b w:val="0"/>
          <w:i w:val="0"/>
        </w:rPr>
        <w:t xml:space="preserve"> от 01.12.2007 №315-ФЗ «О саморегулируемых организациях», </w:t>
      </w:r>
      <w:r w:rsidR="00806E74">
        <w:rPr>
          <w:rFonts w:ascii="Times New Roman" w:hAnsi="Times New Roman" w:cs="Times New Roman"/>
          <w:b w:val="0"/>
          <w:i w:val="0"/>
        </w:rPr>
        <w:t>ф</w:t>
      </w:r>
      <w:r w:rsidR="00806E74" w:rsidRPr="00806E74">
        <w:rPr>
          <w:rFonts w:ascii="Times New Roman" w:hAnsi="Times New Roman" w:cs="Times New Roman"/>
          <w:b w:val="0"/>
          <w:i w:val="0"/>
        </w:rPr>
        <w:t>едеральн</w:t>
      </w:r>
      <w:r>
        <w:rPr>
          <w:rFonts w:ascii="Times New Roman" w:hAnsi="Times New Roman" w:cs="Times New Roman"/>
          <w:b w:val="0"/>
          <w:i w:val="0"/>
        </w:rPr>
        <w:t>ым</w:t>
      </w:r>
      <w:r w:rsidR="00806E74" w:rsidRPr="00806E74">
        <w:rPr>
          <w:rFonts w:ascii="Times New Roman" w:hAnsi="Times New Roman" w:cs="Times New Roman"/>
          <w:b w:val="0"/>
          <w:i w:val="0"/>
        </w:rPr>
        <w:t xml:space="preserve"> закон</w:t>
      </w:r>
      <w:r>
        <w:rPr>
          <w:rFonts w:ascii="Times New Roman" w:hAnsi="Times New Roman" w:cs="Times New Roman"/>
          <w:b w:val="0"/>
          <w:i w:val="0"/>
        </w:rPr>
        <w:t>ом</w:t>
      </w:r>
      <w:r w:rsidR="00806E74" w:rsidRPr="00806E74">
        <w:rPr>
          <w:rFonts w:ascii="Times New Roman" w:hAnsi="Times New Roman" w:cs="Times New Roman"/>
          <w:b w:val="0"/>
          <w:i w:val="0"/>
        </w:rPr>
        <w:t xml:space="preserve"> «О порядке рассмотрения обращений граждан Российской Федерации»</w:t>
      </w:r>
      <w:r w:rsidR="00806E74">
        <w:rPr>
          <w:rFonts w:ascii="Times New Roman" w:hAnsi="Times New Roman" w:cs="Times New Roman"/>
          <w:b w:val="0"/>
          <w:i w:val="0"/>
        </w:rPr>
        <w:t xml:space="preserve"> о</w:t>
      </w:r>
      <w:r w:rsidR="00806E74" w:rsidRPr="00806E74">
        <w:rPr>
          <w:rFonts w:ascii="Times New Roman" w:hAnsi="Times New Roman" w:cs="Times New Roman"/>
          <w:b w:val="0"/>
          <w:i w:val="0"/>
        </w:rPr>
        <w:t>т 02.05.2006 года №59-ФЗ</w:t>
      </w:r>
      <w:r w:rsidR="00806E74">
        <w:rPr>
          <w:rFonts w:ascii="Times New Roman" w:hAnsi="Times New Roman" w:cs="Times New Roman"/>
          <w:b w:val="0"/>
          <w:i w:val="0"/>
        </w:rPr>
        <w:t xml:space="preserve">, </w:t>
      </w:r>
      <w:r w:rsidR="00434AA1">
        <w:rPr>
          <w:rFonts w:ascii="Times New Roman" w:hAnsi="Times New Roman" w:cs="Times New Roman"/>
          <w:b w:val="0"/>
          <w:i w:val="0"/>
        </w:rPr>
        <w:t xml:space="preserve">иного действующего законодательства РФ, </w:t>
      </w:r>
      <w:r w:rsidR="00434AA1" w:rsidRPr="00434AA1">
        <w:rPr>
          <w:rFonts w:ascii="Times New Roman" w:hAnsi="Times New Roman" w:cs="Times New Roman"/>
          <w:b w:val="0"/>
          <w:i w:val="0"/>
        </w:rPr>
        <w:t>Устава Н</w:t>
      </w:r>
      <w:r w:rsidR="00434AA1">
        <w:rPr>
          <w:rFonts w:ascii="Times New Roman" w:hAnsi="Times New Roman" w:cs="Times New Roman"/>
          <w:b w:val="0"/>
          <w:i w:val="0"/>
        </w:rPr>
        <w:t>П БЕЛАСПО (СРО)</w:t>
      </w:r>
      <w:r w:rsidR="00806E74">
        <w:rPr>
          <w:rFonts w:ascii="Times New Roman" w:hAnsi="Times New Roman" w:cs="Times New Roman"/>
          <w:b w:val="0"/>
          <w:i w:val="0"/>
        </w:rPr>
        <w:t xml:space="preserve"> и</w:t>
      </w:r>
      <w:r w:rsidR="00434AA1">
        <w:rPr>
          <w:rFonts w:ascii="Times New Roman" w:hAnsi="Times New Roman" w:cs="Times New Roman"/>
          <w:b w:val="0"/>
          <w:i w:val="0"/>
        </w:rPr>
        <w:t xml:space="preserve"> </w:t>
      </w:r>
      <w:r w:rsidR="00434AA1" w:rsidRPr="00434AA1">
        <w:rPr>
          <w:rFonts w:ascii="Times New Roman" w:hAnsi="Times New Roman" w:cs="Times New Roman"/>
          <w:b w:val="0"/>
          <w:i w:val="0"/>
        </w:rPr>
        <w:t>локальны</w:t>
      </w:r>
      <w:r w:rsidR="00434AA1">
        <w:rPr>
          <w:rFonts w:ascii="Times New Roman" w:hAnsi="Times New Roman" w:cs="Times New Roman"/>
          <w:b w:val="0"/>
          <w:i w:val="0"/>
        </w:rPr>
        <w:t>х</w:t>
      </w:r>
      <w:r w:rsidR="00434AA1" w:rsidRPr="00434AA1">
        <w:rPr>
          <w:rFonts w:ascii="Times New Roman" w:hAnsi="Times New Roman" w:cs="Times New Roman"/>
          <w:b w:val="0"/>
          <w:i w:val="0"/>
        </w:rPr>
        <w:t xml:space="preserve"> акт</w:t>
      </w:r>
      <w:r w:rsidR="00434AA1">
        <w:rPr>
          <w:rFonts w:ascii="Times New Roman" w:hAnsi="Times New Roman" w:cs="Times New Roman"/>
          <w:b w:val="0"/>
          <w:i w:val="0"/>
        </w:rPr>
        <w:t>ов</w:t>
      </w:r>
      <w:r w:rsidR="00434AA1" w:rsidRPr="00434AA1">
        <w:rPr>
          <w:rFonts w:ascii="Times New Roman" w:hAnsi="Times New Roman" w:cs="Times New Roman"/>
          <w:b w:val="0"/>
          <w:i w:val="0"/>
        </w:rPr>
        <w:t xml:space="preserve"> Партнерства.</w:t>
      </w:r>
    </w:p>
    <w:p w:rsidR="00434AA1" w:rsidRDefault="007C69DB" w:rsidP="003767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4AA1" w:rsidRPr="00434AA1">
        <w:rPr>
          <w:rFonts w:ascii="Times New Roman" w:hAnsi="Times New Roman" w:cs="Times New Roman"/>
          <w:sz w:val="28"/>
          <w:szCs w:val="28"/>
        </w:rPr>
        <w:t>Настоящ</w:t>
      </w:r>
      <w:r w:rsidR="00B15DBF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="00434AA1" w:rsidRPr="00434AA1">
        <w:rPr>
          <w:rFonts w:ascii="Times New Roman" w:hAnsi="Times New Roman" w:cs="Times New Roman"/>
          <w:sz w:val="28"/>
          <w:szCs w:val="28"/>
        </w:rPr>
        <w:t>определяет в рамках реализации уставных целей и задач Партнерства порядок рассмотрения НП БЕЛАСПО (СРО)</w:t>
      </w:r>
      <w:r w:rsidR="00434AA1">
        <w:rPr>
          <w:rFonts w:ascii="Times New Roman" w:hAnsi="Times New Roman" w:cs="Times New Roman"/>
          <w:sz w:val="28"/>
          <w:szCs w:val="28"/>
        </w:rPr>
        <w:t xml:space="preserve"> </w:t>
      </w:r>
      <w:r w:rsidR="00434AA1" w:rsidRPr="00434AA1">
        <w:rPr>
          <w:rFonts w:ascii="Times New Roman" w:hAnsi="Times New Roman" w:cs="Times New Roman"/>
          <w:sz w:val="28"/>
          <w:szCs w:val="28"/>
        </w:rPr>
        <w:t>жалоб на действия своих членов и обращений.</w:t>
      </w:r>
    </w:p>
    <w:p w:rsidR="007C69DB" w:rsidRDefault="007C69DB" w:rsidP="003767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Рассмотрению подлежат </w:t>
      </w:r>
      <w:r w:rsidRPr="007C69DB">
        <w:rPr>
          <w:rFonts w:ascii="Times New Roman" w:hAnsi="Times New Roman" w:cs="Times New Roman"/>
          <w:sz w:val="28"/>
          <w:szCs w:val="28"/>
        </w:rPr>
        <w:t>жалобы и обращения</w:t>
      </w:r>
      <w:r>
        <w:rPr>
          <w:rFonts w:ascii="Times New Roman" w:hAnsi="Times New Roman" w:cs="Times New Roman"/>
          <w:sz w:val="28"/>
          <w:szCs w:val="28"/>
        </w:rPr>
        <w:t xml:space="preserve">, относящиеся к профессиональной </w:t>
      </w:r>
      <w:r w:rsidRPr="007C69DB">
        <w:rPr>
          <w:rFonts w:ascii="Times New Roman" w:hAnsi="Times New Roman" w:cs="Times New Roman"/>
          <w:sz w:val="28"/>
          <w:szCs w:val="28"/>
        </w:rPr>
        <w:t>сфере архитектурно-строительного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08B" w:rsidRDefault="007C69DB" w:rsidP="003767AD">
      <w:pPr>
        <w:pStyle w:val="a5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4AA1" w:rsidRPr="00434AA1">
        <w:rPr>
          <w:sz w:val="28"/>
          <w:szCs w:val="28"/>
        </w:rPr>
        <w:t>.</w:t>
      </w:r>
      <w:r w:rsidR="003E1798">
        <w:rPr>
          <w:sz w:val="28"/>
          <w:szCs w:val="28"/>
        </w:rPr>
        <w:t xml:space="preserve"> </w:t>
      </w:r>
      <w:r w:rsidR="00434AA1" w:rsidRPr="00434AA1">
        <w:rPr>
          <w:sz w:val="28"/>
          <w:szCs w:val="28"/>
        </w:rPr>
        <w:t>НП БЕЛАСПО (СРО)</w:t>
      </w:r>
      <w:r w:rsidR="00434AA1">
        <w:rPr>
          <w:sz w:val="28"/>
          <w:szCs w:val="28"/>
        </w:rPr>
        <w:t xml:space="preserve"> </w:t>
      </w:r>
      <w:r w:rsidR="00434AA1" w:rsidRPr="00434AA1">
        <w:rPr>
          <w:sz w:val="28"/>
          <w:szCs w:val="28"/>
        </w:rPr>
        <w:t>вправе рассматривать жалобы на действия своих членов</w:t>
      </w:r>
      <w:r w:rsidR="00806E74">
        <w:rPr>
          <w:sz w:val="28"/>
          <w:szCs w:val="28"/>
        </w:rPr>
        <w:t xml:space="preserve"> и обращения</w:t>
      </w:r>
      <w:r w:rsidR="008D0149">
        <w:rPr>
          <w:sz w:val="28"/>
          <w:szCs w:val="28"/>
        </w:rPr>
        <w:t xml:space="preserve">, поступившие в адрес исполнительной дирекции Партнерства </w:t>
      </w:r>
      <w:r w:rsidR="008D0149" w:rsidRPr="008D0149">
        <w:rPr>
          <w:sz w:val="28"/>
          <w:szCs w:val="28"/>
          <w:lang w:val="en-US"/>
        </w:rPr>
        <w:t xml:space="preserve">в </w:t>
      </w:r>
      <w:proofErr w:type="spellStart"/>
      <w:r w:rsidR="008D0149" w:rsidRPr="008D0149">
        <w:rPr>
          <w:sz w:val="28"/>
          <w:szCs w:val="28"/>
          <w:lang w:val="en-US"/>
        </w:rPr>
        <w:t>письменной</w:t>
      </w:r>
      <w:proofErr w:type="spellEnd"/>
      <w:r w:rsidR="008D0149">
        <w:rPr>
          <w:sz w:val="28"/>
          <w:szCs w:val="28"/>
        </w:rPr>
        <w:t>, либо иной установленной законом форме</w:t>
      </w:r>
      <w:r w:rsidR="0050208B">
        <w:rPr>
          <w:sz w:val="28"/>
          <w:szCs w:val="28"/>
        </w:rPr>
        <w:t>, далее по тексту – «обращение»</w:t>
      </w:r>
      <w:r>
        <w:rPr>
          <w:sz w:val="28"/>
          <w:szCs w:val="28"/>
        </w:rPr>
        <w:t>.</w:t>
      </w:r>
    </w:p>
    <w:p w:rsidR="00C0649E" w:rsidRDefault="003767AD" w:rsidP="003767AD">
      <w:pPr>
        <w:pStyle w:val="a5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649E" w:rsidRPr="00C0649E">
        <w:rPr>
          <w:sz w:val="28"/>
          <w:szCs w:val="28"/>
        </w:rPr>
        <w:t>бращени</w:t>
      </w:r>
      <w:r w:rsidR="00C0649E">
        <w:rPr>
          <w:sz w:val="28"/>
          <w:szCs w:val="28"/>
        </w:rPr>
        <w:t>е</w:t>
      </w:r>
      <w:r w:rsidR="00C0649E" w:rsidRPr="00C0649E">
        <w:rPr>
          <w:sz w:val="28"/>
          <w:szCs w:val="28"/>
        </w:rPr>
        <w:t xml:space="preserve"> </w:t>
      </w:r>
      <w:r w:rsidR="00C0649E">
        <w:rPr>
          <w:sz w:val="28"/>
          <w:szCs w:val="28"/>
        </w:rPr>
        <w:t xml:space="preserve">должно содержать </w:t>
      </w:r>
      <w:r w:rsidR="00C0649E" w:rsidRPr="00C0649E">
        <w:rPr>
          <w:sz w:val="28"/>
          <w:szCs w:val="28"/>
        </w:rPr>
        <w:t>фамилию, имя</w:t>
      </w:r>
      <w:r w:rsidR="00C0649E">
        <w:rPr>
          <w:sz w:val="28"/>
          <w:szCs w:val="28"/>
        </w:rPr>
        <w:t xml:space="preserve"> и </w:t>
      </w:r>
      <w:r w:rsidR="00C0649E" w:rsidRPr="00C0649E">
        <w:rPr>
          <w:sz w:val="28"/>
          <w:szCs w:val="28"/>
        </w:rPr>
        <w:t>отчество</w:t>
      </w:r>
      <w:r w:rsidR="00C0649E">
        <w:rPr>
          <w:sz w:val="28"/>
          <w:szCs w:val="28"/>
        </w:rPr>
        <w:t xml:space="preserve">, либо наименование организации - отправителя обращения, </w:t>
      </w:r>
      <w:r w:rsidR="00C0649E" w:rsidRPr="00C0649E">
        <w:rPr>
          <w:sz w:val="28"/>
          <w:szCs w:val="28"/>
        </w:rPr>
        <w:t>почтовый адрес, по которому долж</w:t>
      </w:r>
      <w:r w:rsidR="00C0649E">
        <w:rPr>
          <w:sz w:val="28"/>
          <w:szCs w:val="28"/>
        </w:rPr>
        <w:t>е</w:t>
      </w:r>
      <w:r w:rsidR="00C0649E" w:rsidRPr="00C0649E">
        <w:rPr>
          <w:sz w:val="28"/>
          <w:szCs w:val="28"/>
        </w:rPr>
        <w:t xml:space="preserve">н быть направлен ответ, суть предложения, заявления или жалобы, </w:t>
      </w:r>
      <w:r w:rsidR="00C0649E">
        <w:rPr>
          <w:sz w:val="28"/>
          <w:szCs w:val="28"/>
        </w:rPr>
        <w:t>прямое указание на наименование члена</w:t>
      </w:r>
      <w:r w:rsidR="00921966">
        <w:rPr>
          <w:sz w:val="28"/>
          <w:szCs w:val="28"/>
        </w:rPr>
        <w:t xml:space="preserve"> </w:t>
      </w:r>
      <w:r w:rsidR="00C0649E">
        <w:rPr>
          <w:sz w:val="28"/>
          <w:szCs w:val="28"/>
        </w:rPr>
        <w:t>Н</w:t>
      </w:r>
      <w:r w:rsidR="00921966">
        <w:rPr>
          <w:sz w:val="28"/>
          <w:szCs w:val="28"/>
        </w:rPr>
        <w:t>П</w:t>
      </w:r>
      <w:r w:rsidR="00C0649E">
        <w:rPr>
          <w:sz w:val="28"/>
          <w:szCs w:val="28"/>
        </w:rPr>
        <w:t xml:space="preserve"> БЕЛАСПО (СРО) </w:t>
      </w:r>
      <w:r w:rsidR="00921966">
        <w:rPr>
          <w:sz w:val="28"/>
          <w:szCs w:val="28"/>
        </w:rPr>
        <w:t>при направлении жалобы на его действие</w:t>
      </w:r>
      <w:r w:rsidR="00C0649E">
        <w:rPr>
          <w:sz w:val="28"/>
          <w:szCs w:val="28"/>
        </w:rPr>
        <w:t xml:space="preserve">, обязательно содержать </w:t>
      </w:r>
      <w:r w:rsidR="00C0649E" w:rsidRPr="00C0649E">
        <w:rPr>
          <w:sz w:val="28"/>
          <w:szCs w:val="28"/>
        </w:rPr>
        <w:t>подпись и дату.</w:t>
      </w:r>
    </w:p>
    <w:p w:rsidR="00C0649E" w:rsidRPr="00C0649E" w:rsidRDefault="005D0E61" w:rsidP="003767AD">
      <w:pPr>
        <w:pStyle w:val="a5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Обращение,</w:t>
      </w:r>
      <w:r w:rsidR="00C0649E">
        <w:rPr>
          <w:sz w:val="28"/>
          <w:szCs w:val="28"/>
        </w:rPr>
        <w:t xml:space="preserve"> не содержащ</w:t>
      </w:r>
      <w:r w:rsidR="00A60EAC">
        <w:rPr>
          <w:sz w:val="28"/>
          <w:szCs w:val="28"/>
        </w:rPr>
        <w:t>ее</w:t>
      </w:r>
      <w:r w:rsidR="00C0649E">
        <w:rPr>
          <w:sz w:val="28"/>
          <w:szCs w:val="28"/>
        </w:rPr>
        <w:t xml:space="preserve"> подписи и/или указания на отправителя </w:t>
      </w:r>
      <w:r w:rsidR="009D5BB2">
        <w:rPr>
          <w:sz w:val="28"/>
          <w:szCs w:val="28"/>
        </w:rPr>
        <w:t xml:space="preserve">(поданное анонимно) </w:t>
      </w:r>
      <w:r w:rsidR="00C0649E">
        <w:rPr>
          <w:sz w:val="28"/>
          <w:szCs w:val="28"/>
        </w:rPr>
        <w:t xml:space="preserve">не подлежит </w:t>
      </w:r>
      <w:r w:rsidR="009D5BB2">
        <w:rPr>
          <w:sz w:val="28"/>
          <w:szCs w:val="28"/>
        </w:rPr>
        <w:t>рассмотрению.</w:t>
      </w:r>
    </w:p>
    <w:p w:rsidR="00622E82" w:rsidRDefault="007C69DB" w:rsidP="003767AD">
      <w:pPr>
        <w:pStyle w:val="a5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2E82" w:rsidRPr="00C0649E">
        <w:rPr>
          <w:sz w:val="28"/>
          <w:szCs w:val="28"/>
        </w:rPr>
        <w:t xml:space="preserve">. В случае необходимости в подтверждение своих доводов </w:t>
      </w:r>
      <w:r w:rsidR="00622E82">
        <w:rPr>
          <w:sz w:val="28"/>
          <w:szCs w:val="28"/>
        </w:rPr>
        <w:t xml:space="preserve">отправитель обращения вправе </w:t>
      </w:r>
      <w:r w:rsidR="00622E82" w:rsidRPr="00C0649E">
        <w:rPr>
          <w:sz w:val="28"/>
          <w:szCs w:val="28"/>
        </w:rPr>
        <w:t>прилагат</w:t>
      </w:r>
      <w:r w:rsidR="00622E82">
        <w:rPr>
          <w:sz w:val="28"/>
          <w:szCs w:val="28"/>
        </w:rPr>
        <w:t>ь</w:t>
      </w:r>
      <w:r w:rsidR="00622E82" w:rsidRPr="00C0649E">
        <w:rPr>
          <w:sz w:val="28"/>
          <w:szCs w:val="28"/>
        </w:rPr>
        <w:t xml:space="preserve"> к </w:t>
      </w:r>
      <w:r w:rsidR="003767AD">
        <w:rPr>
          <w:sz w:val="28"/>
          <w:szCs w:val="28"/>
        </w:rPr>
        <w:t xml:space="preserve">нему </w:t>
      </w:r>
      <w:r w:rsidR="00622E82" w:rsidRPr="00C0649E">
        <w:rPr>
          <w:sz w:val="28"/>
          <w:szCs w:val="28"/>
        </w:rPr>
        <w:t>документы и материалы либо их копии</w:t>
      </w:r>
      <w:r w:rsidR="00622E82">
        <w:rPr>
          <w:sz w:val="28"/>
          <w:szCs w:val="28"/>
        </w:rPr>
        <w:t>.</w:t>
      </w:r>
    </w:p>
    <w:p w:rsidR="003767AD" w:rsidRDefault="007C69DB" w:rsidP="003767AD">
      <w:pPr>
        <w:pStyle w:val="a5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2E82">
        <w:rPr>
          <w:sz w:val="28"/>
          <w:szCs w:val="28"/>
        </w:rPr>
        <w:t xml:space="preserve">. </w:t>
      </w:r>
      <w:r w:rsidR="003767AD">
        <w:rPr>
          <w:sz w:val="28"/>
          <w:szCs w:val="28"/>
        </w:rPr>
        <w:t xml:space="preserve">Обращения, </w:t>
      </w:r>
      <w:r w:rsidR="00434AA1" w:rsidRPr="00434AA1">
        <w:rPr>
          <w:sz w:val="28"/>
          <w:szCs w:val="28"/>
        </w:rPr>
        <w:t xml:space="preserve">поступившие в </w:t>
      </w:r>
      <w:r w:rsidR="00F45745" w:rsidRPr="00434AA1">
        <w:rPr>
          <w:sz w:val="28"/>
          <w:szCs w:val="28"/>
        </w:rPr>
        <w:t>НП БЕЛАСПО (СРО)</w:t>
      </w:r>
      <w:r w:rsidR="00434AA1" w:rsidRPr="00434AA1">
        <w:rPr>
          <w:sz w:val="28"/>
          <w:szCs w:val="28"/>
        </w:rPr>
        <w:t>, подлежат рассмотрению в месячный срок со дня их поступления, если законодательством Российской Федерации не установлен меньший срок.</w:t>
      </w:r>
    </w:p>
    <w:p w:rsidR="00F45745" w:rsidRDefault="00F45745" w:rsidP="003767AD">
      <w:pPr>
        <w:pStyle w:val="a5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рассмотрение обращения требует проведение дополнительных мероприятий, месячный срок может быть продлен ещё на месяц.</w:t>
      </w:r>
    </w:p>
    <w:p w:rsidR="00622E82" w:rsidRDefault="007C69DB" w:rsidP="007C69DB">
      <w:pPr>
        <w:pStyle w:val="a5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22E82">
        <w:rPr>
          <w:sz w:val="28"/>
          <w:szCs w:val="28"/>
        </w:rPr>
        <w:t xml:space="preserve"> Осуществление рассмотрения обращений, поступивших в НП БЕЛАСПО (СРО) возлагаются на Исполнительную дирекцию Партнерства, при необходимости на </w:t>
      </w:r>
      <w:r w:rsidR="004137D5">
        <w:rPr>
          <w:sz w:val="28"/>
          <w:szCs w:val="28"/>
        </w:rPr>
        <w:t>комиссию,</w:t>
      </w:r>
      <w:r w:rsidR="00622E82">
        <w:rPr>
          <w:sz w:val="28"/>
          <w:szCs w:val="28"/>
        </w:rPr>
        <w:t xml:space="preserve"> в компетенцию которой входит рассмотрение данно</w:t>
      </w:r>
      <w:r w:rsidR="00E5440C">
        <w:rPr>
          <w:sz w:val="28"/>
          <w:szCs w:val="28"/>
        </w:rPr>
        <w:t>го</w:t>
      </w:r>
      <w:r w:rsidR="00622E82">
        <w:rPr>
          <w:sz w:val="28"/>
          <w:szCs w:val="28"/>
        </w:rPr>
        <w:t xml:space="preserve"> </w:t>
      </w:r>
      <w:r w:rsidR="00E5440C">
        <w:rPr>
          <w:sz w:val="28"/>
          <w:szCs w:val="28"/>
        </w:rPr>
        <w:t>обращения</w:t>
      </w:r>
      <w:r w:rsidR="00622E82">
        <w:rPr>
          <w:sz w:val="28"/>
          <w:szCs w:val="28"/>
        </w:rPr>
        <w:t>, либо Коллегию Партнерства.</w:t>
      </w:r>
    </w:p>
    <w:p w:rsidR="007C69DB" w:rsidRPr="007C69DB" w:rsidRDefault="007C69DB" w:rsidP="007C69DB">
      <w:pPr>
        <w:pStyle w:val="a5"/>
        <w:spacing w:before="0" w:after="0"/>
        <w:ind w:left="0" w:firstLine="709"/>
        <w:jc w:val="both"/>
        <w:rPr>
          <w:sz w:val="28"/>
          <w:szCs w:val="28"/>
        </w:rPr>
      </w:pPr>
      <w:r w:rsidRPr="007C69DB">
        <w:rPr>
          <w:sz w:val="28"/>
          <w:szCs w:val="28"/>
        </w:rPr>
        <w:t>7.1.</w:t>
      </w:r>
      <w:r w:rsidRPr="007C69DB">
        <w:rPr>
          <w:sz w:val="28"/>
          <w:szCs w:val="28"/>
        </w:rPr>
        <w:tab/>
        <w:t xml:space="preserve">Комиссия по </w:t>
      </w:r>
      <w:proofErr w:type="gramStart"/>
      <w:r w:rsidRPr="007C69DB">
        <w:rPr>
          <w:sz w:val="28"/>
          <w:szCs w:val="28"/>
        </w:rPr>
        <w:t>контролю за</w:t>
      </w:r>
      <w:proofErr w:type="gramEnd"/>
      <w:r w:rsidRPr="007C69DB">
        <w:rPr>
          <w:sz w:val="28"/>
          <w:szCs w:val="28"/>
        </w:rPr>
        <w:t xml:space="preserve"> качеством выполнения работ и предпринимательской деятельности членов Партнерства</w:t>
      </w:r>
      <w:r w:rsidR="00146F80">
        <w:rPr>
          <w:sz w:val="28"/>
          <w:szCs w:val="28"/>
        </w:rPr>
        <w:t xml:space="preserve">, рассматривает обращения по поводу </w:t>
      </w:r>
      <w:r w:rsidRPr="007C69DB">
        <w:rPr>
          <w:sz w:val="28"/>
          <w:szCs w:val="28"/>
        </w:rPr>
        <w:t>соблюдени</w:t>
      </w:r>
      <w:r w:rsidR="00146F80">
        <w:rPr>
          <w:sz w:val="28"/>
          <w:szCs w:val="28"/>
        </w:rPr>
        <w:t>я</w:t>
      </w:r>
      <w:r w:rsidRPr="007C69DB">
        <w:rPr>
          <w:sz w:val="28"/>
          <w:szCs w:val="28"/>
        </w:rPr>
        <w:t xml:space="preserve"> членами </w:t>
      </w:r>
      <w:r w:rsidR="00146F80">
        <w:rPr>
          <w:sz w:val="28"/>
          <w:szCs w:val="28"/>
        </w:rPr>
        <w:t xml:space="preserve">Партнерства </w:t>
      </w:r>
      <w:r w:rsidRPr="007C69DB">
        <w:rPr>
          <w:sz w:val="28"/>
          <w:szCs w:val="28"/>
        </w:rPr>
        <w:t xml:space="preserve">требований стандартов и правил саморегулируемой организации. </w:t>
      </w:r>
    </w:p>
    <w:p w:rsidR="007C69DB" w:rsidRPr="007C69DB" w:rsidRDefault="007C69DB" w:rsidP="007C69DB">
      <w:pPr>
        <w:pStyle w:val="a5"/>
        <w:spacing w:before="0" w:after="0"/>
        <w:ind w:left="0" w:firstLine="709"/>
        <w:jc w:val="both"/>
        <w:rPr>
          <w:sz w:val="28"/>
          <w:szCs w:val="28"/>
        </w:rPr>
      </w:pPr>
      <w:r w:rsidRPr="007C69DB">
        <w:rPr>
          <w:sz w:val="28"/>
          <w:szCs w:val="28"/>
        </w:rPr>
        <w:t>7.2.</w:t>
      </w:r>
      <w:r w:rsidRPr="007C69DB">
        <w:rPr>
          <w:sz w:val="28"/>
          <w:szCs w:val="28"/>
        </w:rPr>
        <w:tab/>
        <w:t>Дисциплинарная комиссия</w:t>
      </w:r>
      <w:r w:rsidR="00146F80">
        <w:rPr>
          <w:sz w:val="28"/>
          <w:szCs w:val="28"/>
        </w:rPr>
        <w:t xml:space="preserve">, рассматривает обращения по привлечению членов Партнерства к </w:t>
      </w:r>
      <w:r w:rsidRPr="007C69DB">
        <w:rPr>
          <w:sz w:val="28"/>
          <w:szCs w:val="28"/>
        </w:rPr>
        <w:t>мер</w:t>
      </w:r>
      <w:r w:rsidR="00146F80">
        <w:rPr>
          <w:sz w:val="28"/>
          <w:szCs w:val="28"/>
        </w:rPr>
        <w:t>ам</w:t>
      </w:r>
      <w:r w:rsidRPr="007C69DB">
        <w:rPr>
          <w:sz w:val="28"/>
          <w:szCs w:val="28"/>
        </w:rPr>
        <w:t xml:space="preserve"> дисциплинарного воздействия</w:t>
      </w:r>
      <w:r w:rsidR="00146F80">
        <w:rPr>
          <w:sz w:val="28"/>
          <w:szCs w:val="28"/>
        </w:rPr>
        <w:t>.</w:t>
      </w:r>
      <w:r w:rsidRPr="007C69DB">
        <w:rPr>
          <w:sz w:val="28"/>
          <w:szCs w:val="28"/>
        </w:rPr>
        <w:t xml:space="preserve"> </w:t>
      </w:r>
    </w:p>
    <w:p w:rsidR="007C69DB" w:rsidRPr="007C69DB" w:rsidRDefault="007C69DB" w:rsidP="00146F80">
      <w:pPr>
        <w:pStyle w:val="a5"/>
        <w:spacing w:before="0" w:after="0"/>
        <w:ind w:left="0" w:firstLine="709"/>
        <w:jc w:val="both"/>
        <w:rPr>
          <w:sz w:val="28"/>
          <w:szCs w:val="28"/>
        </w:rPr>
      </w:pPr>
      <w:r w:rsidRPr="007C69DB">
        <w:rPr>
          <w:sz w:val="28"/>
          <w:szCs w:val="28"/>
        </w:rPr>
        <w:t>7.3.</w:t>
      </w:r>
      <w:r w:rsidRPr="007C69DB">
        <w:rPr>
          <w:sz w:val="28"/>
          <w:szCs w:val="28"/>
        </w:rPr>
        <w:tab/>
        <w:t>Комиссия по страхованию</w:t>
      </w:r>
      <w:r w:rsidR="00146F80">
        <w:rPr>
          <w:sz w:val="28"/>
          <w:szCs w:val="28"/>
        </w:rPr>
        <w:t>, рассматривает обращения по вопросам страхования гражданской ответственности членов Партнерства.</w:t>
      </w:r>
    </w:p>
    <w:p w:rsidR="00146F80" w:rsidRDefault="00146F80" w:rsidP="007C69DB">
      <w:pPr>
        <w:pStyle w:val="a5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7.4. Экспертная комиссия, рассматривает обращения по научно-практическим вопросам в сфере </w:t>
      </w:r>
      <w:r w:rsidRPr="007C69DB">
        <w:rPr>
          <w:sz w:val="28"/>
          <w:szCs w:val="28"/>
        </w:rPr>
        <w:t>архитектурно-строительного проектирования</w:t>
      </w:r>
      <w:r>
        <w:rPr>
          <w:sz w:val="28"/>
          <w:szCs w:val="28"/>
        </w:rPr>
        <w:t>.</w:t>
      </w:r>
    </w:p>
    <w:p w:rsidR="003767AD" w:rsidRDefault="00146F80" w:rsidP="003767AD">
      <w:pPr>
        <w:pStyle w:val="a5"/>
        <w:suppressLineNumbers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2E82">
        <w:rPr>
          <w:sz w:val="28"/>
          <w:szCs w:val="28"/>
        </w:rPr>
        <w:t>. НП БЕЛАСПО (СРО) при рассмотрении обращения</w:t>
      </w:r>
      <w:r>
        <w:rPr>
          <w:sz w:val="28"/>
          <w:szCs w:val="28"/>
        </w:rPr>
        <w:t xml:space="preserve"> осуществляет действия для изучения предмета обращения, </w:t>
      </w:r>
      <w:r w:rsidR="003767AD">
        <w:rPr>
          <w:sz w:val="28"/>
          <w:szCs w:val="28"/>
        </w:rPr>
        <w:t>подгот</w:t>
      </w:r>
      <w:r>
        <w:rPr>
          <w:sz w:val="28"/>
          <w:szCs w:val="28"/>
        </w:rPr>
        <w:t>о</w:t>
      </w:r>
      <w:r w:rsidR="003767AD">
        <w:rPr>
          <w:sz w:val="28"/>
          <w:szCs w:val="28"/>
        </w:rPr>
        <w:t>в</w:t>
      </w:r>
      <w:r>
        <w:rPr>
          <w:sz w:val="28"/>
          <w:szCs w:val="28"/>
        </w:rPr>
        <w:t>ку</w:t>
      </w:r>
      <w:r w:rsidR="003767AD">
        <w:rPr>
          <w:sz w:val="28"/>
          <w:szCs w:val="28"/>
        </w:rPr>
        <w:t xml:space="preserve"> и направл</w:t>
      </w:r>
      <w:r>
        <w:rPr>
          <w:sz w:val="28"/>
          <w:szCs w:val="28"/>
        </w:rPr>
        <w:t xml:space="preserve">ение </w:t>
      </w:r>
      <w:r w:rsidR="003767AD">
        <w:rPr>
          <w:sz w:val="28"/>
          <w:szCs w:val="28"/>
        </w:rPr>
        <w:t xml:space="preserve">отправителю обращения </w:t>
      </w:r>
      <w:r w:rsidR="00622E82" w:rsidRPr="00622E82">
        <w:rPr>
          <w:sz w:val="28"/>
          <w:szCs w:val="28"/>
        </w:rPr>
        <w:t>письменн</w:t>
      </w:r>
      <w:r>
        <w:rPr>
          <w:sz w:val="28"/>
          <w:szCs w:val="28"/>
        </w:rPr>
        <w:t>ого</w:t>
      </w:r>
      <w:r w:rsidR="00622E82" w:rsidRPr="00622E82">
        <w:rPr>
          <w:sz w:val="28"/>
          <w:szCs w:val="28"/>
        </w:rPr>
        <w:t xml:space="preserve"> ответ</w:t>
      </w:r>
      <w:r w:rsidR="00AF3E84">
        <w:rPr>
          <w:sz w:val="28"/>
          <w:szCs w:val="28"/>
        </w:rPr>
        <w:t>а</w:t>
      </w:r>
      <w:r w:rsidR="00622E82" w:rsidRPr="00622E82">
        <w:rPr>
          <w:sz w:val="28"/>
          <w:szCs w:val="28"/>
        </w:rPr>
        <w:t xml:space="preserve"> по существу поставленных обращении вопросов</w:t>
      </w:r>
      <w:r w:rsidR="009C1C4E">
        <w:rPr>
          <w:sz w:val="28"/>
          <w:szCs w:val="28"/>
        </w:rPr>
        <w:t>.</w:t>
      </w:r>
    </w:p>
    <w:p w:rsidR="00622E82" w:rsidRPr="00622E82" w:rsidRDefault="00146F80" w:rsidP="003767AD">
      <w:pPr>
        <w:pStyle w:val="a5"/>
        <w:suppressLineNumbers/>
        <w:spacing w:before="0" w:after="0"/>
        <w:ind w:left="0" w:right="0" w:firstLine="709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9</w:t>
      </w:r>
      <w:r w:rsidR="00622E82" w:rsidRPr="00622E82">
        <w:rPr>
          <w:vanish/>
          <w:sz w:val="28"/>
          <w:szCs w:val="28"/>
        </w:rPr>
        <w:t> </w:t>
      </w:r>
    </w:p>
    <w:p w:rsidR="00975888" w:rsidRDefault="00921966" w:rsidP="003767AD">
      <w:pPr>
        <w:pStyle w:val="a5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E5440C">
        <w:rPr>
          <w:sz w:val="28"/>
          <w:szCs w:val="28"/>
        </w:rPr>
        <w:t xml:space="preserve">В случае необходимости участия </w:t>
      </w:r>
      <w:r w:rsidR="00975888">
        <w:rPr>
          <w:sz w:val="28"/>
          <w:szCs w:val="28"/>
        </w:rPr>
        <w:t xml:space="preserve">члена НП БЕЛАСПО (СРО), </w:t>
      </w:r>
      <w:r w:rsidR="00E5440C">
        <w:rPr>
          <w:sz w:val="28"/>
          <w:szCs w:val="28"/>
        </w:rPr>
        <w:t xml:space="preserve">затрагиваемого в обращении, представления его пояснений и материалов, </w:t>
      </w:r>
      <w:r w:rsidR="00975888">
        <w:rPr>
          <w:sz w:val="28"/>
          <w:szCs w:val="28"/>
        </w:rPr>
        <w:t>он может привлекаться к рассмотрению обращения.</w:t>
      </w:r>
    </w:p>
    <w:p w:rsidR="00217D23" w:rsidRDefault="00217D23" w:rsidP="00217D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5D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533C">
        <w:rPr>
          <w:rFonts w:ascii="Times New Roman" w:hAnsi="Times New Roman" w:cs="Times New Roman"/>
          <w:sz w:val="28"/>
          <w:szCs w:val="28"/>
        </w:rPr>
        <w:t>В</w:t>
      </w:r>
      <w:r w:rsidRPr="00217D23">
        <w:rPr>
          <w:rFonts w:ascii="Times New Roman" w:hAnsi="Times New Roman" w:cs="Times New Roman"/>
          <w:sz w:val="28"/>
          <w:szCs w:val="28"/>
        </w:rPr>
        <w:t>опрос</w:t>
      </w:r>
      <w:r w:rsidR="00D5566B">
        <w:rPr>
          <w:rFonts w:ascii="Times New Roman" w:hAnsi="Times New Roman" w:cs="Times New Roman"/>
          <w:sz w:val="28"/>
          <w:szCs w:val="28"/>
        </w:rPr>
        <w:t>ы</w:t>
      </w:r>
      <w:r w:rsidRPr="00217D23">
        <w:rPr>
          <w:rFonts w:ascii="Times New Roman" w:hAnsi="Times New Roman" w:cs="Times New Roman"/>
          <w:sz w:val="28"/>
          <w:szCs w:val="28"/>
        </w:rPr>
        <w:t xml:space="preserve">, не </w:t>
      </w:r>
      <w:r w:rsidR="00EE533C">
        <w:rPr>
          <w:rFonts w:ascii="Times New Roman" w:hAnsi="Times New Roman" w:cs="Times New Roman"/>
          <w:sz w:val="28"/>
          <w:szCs w:val="28"/>
        </w:rPr>
        <w:t xml:space="preserve">урегулированные </w:t>
      </w:r>
      <w:r w:rsidRPr="00217D23">
        <w:rPr>
          <w:rFonts w:ascii="Times New Roman" w:hAnsi="Times New Roman" w:cs="Times New Roman"/>
          <w:sz w:val="28"/>
          <w:szCs w:val="28"/>
        </w:rPr>
        <w:t>настоящ</w:t>
      </w:r>
      <w:r w:rsidR="00EE533C">
        <w:rPr>
          <w:rFonts w:ascii="Times New Roman" w:hAnsi="Times New Roman" w:cs="Times New Roman"/>
          <w:sz w:val="28"/>
          <w:szCs w:val="28"/>
        </w:rPr>
        <w:t>им</w:t>
      </w:r>
      <w:r w:rsidRPr="00217D23">
        <w:rPr>
          <w:rFonts w:ascii="Times New Roman" w:hAnsi="Times New Roman" w:cs="Times New Roman"/>
          <w:sz w:val="28"/>
          <w:szCs w:val="28"/>
        </w:rPr>
        <w:t xml:space="preserve"> </w:t>
      </w:r>
      <w:r w:rsidR="00EE533C">
        <w:rPr>
          <w:rFonts w:ascii="Times New Roman" w:hAnsi="Times New Roman" w:cs="Times New Roman"/>
          <w:sz w:val="28"/>
          <w:szCs w:val="28"/>
        </w:rPr>
        <w:t>Порядком</w:t>
      </w:r>
      <w:r w:rsidR="00D5566B">
        <w:rPr>
          <w:rFonts w:ascii="Times New Roman" w:hAnsi="Times New Roman" w:cs="Times New Roman"/>
          <w:sz w:val="28"/>
          <w:szCs w:val="28"/>
        </w:rPr>
        <w:t>,</w:t>
      </w:r>
      <w:r w:rsidR="00EE533C">
        <w:rPr>
          <w:rFonts w:ascii="Times New Roman" w:hAnsi="Times New Roman" w:cs="Times New Roman"/>
          <w:sz w:val="28"/>
          <w:szCs w:val="28"/>
        </w:rPr>
        <w:t xml:space="preserve"> разрешаются </w:t>
      </w:r>
      <w:r w:rsidRPr="00217D23">
        <w:rPr>
          <w:rFonts w:ascii="Times New Roman" w:hAnsi="Times New Roman" w:cs="Times New Roman"/>
          <w:sz w:val="28"/>
          <w:szCs w:val="28"/>
        </w:rPr>
        <w:t>Уставом Партнерства и действующим</w:t>
      </w:r>
      <w:r w:rsidR="00EE533C">
        <w:rPr>
          <w:rFonts w:ascii="Times New Roman" w:hAnsi="Times New Roman" w:cs="Times New Roman"/>
          <w:sz w:val="28"/>
          <w:szCs w:val="28"/>
        </w:rPr>
        <w:t xml:space="preserve"> </w:t>
      </w:r>
      <w:r w:rsidRPr="00217D2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E533C">
        <w:rPr>
          <w:rFonts w:ascii="Times New Roman" w:hAnsi="Times New Roman" w:cs="Times New Roman"/>
          <w:sz w:val="28"/>
          <w:szCs w:val="28"/>
        </w:rPr>
        <w:t xml:space="preserve"> РФ</w:t>
      </w:r>
      <w:r w:rsidRPr="00217D23">
        <w:rPr>
          <w:rFonts w:ascii="Times New Roman" w:hAnsi="Times New Roman" w:cs="Times New Roman"/>
          <w:sz w:val="28"/>
          <w:szCs w:val="28"/>
        </w:rPr>
        <w:t>.</w:t>
      </w:r>
    </w:p>
    <w:p w:rsidR="00EE533C" w:rsidRPr="00EE533C" w:rsidRDefault="00EE533C" w:rsidP="00EE53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5D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533C">
        <w:rPr>
          <w:rFonts w:ascii="Times New Roman" w:hAnsi="Times New Roman" w:cs="Times New Roman"/>
          <w:sz w:val="28"/>
          <w:szCs w:val="28"/>
        </w:rPr>
        <w:t>Если какие-либо пункты настоящего По</w:t>
      </w:r>
      <w:r w:rsidR="008940DB">
        <w:rPr>
          <w:rFonts w:ascii="Times New Roman" w:hAnsi="Times New Roman" w:cs="Times New Roman"/>
          <w:sz w:val="28"/>
          <w:szCs w:val="28"/>
        </w:rPr>
        <w:t>рядка</w:t>
      </w:r>
      <w:r w:rsidRPr="00EE533C">
        <w:rPr>
          <w:rFonts w:ascii="Times New Roman" w:hAnsi="Times New Roman" w:cs="Times New Roman"/>
          <w:sz w:val="28"/>
          <w:szCs w:val="28"/>
        </w:rPr>
        <w:t xml:space="preserve"> утратит силу вследствие изменений в законодательстве Российской Федерации, либо стан</w:t>
      </w:r>
      <w:r w:rsidR="002157AF">
        <w:rPr>
          <w:rFonts w:ascii="Times New Roman" w:hAnsi="Times New Roman" w:cs="Times New Roman"/>
          <w:sz w:val="28"/>
          <w:szCs w:val="28"/>
        </w:rPr>
        <w:t>у</w:t>
      </w:r>
      <w:r w:rsidRPr="00EE533C">
        <w:rPr>
          <w:rFonts w:ascii="Times New Roman" w:hAnsi="Times New Roman" w:cs="Times New Roman"/>
          <w:sz w:val="28"/>
          <w:szCs w:val="28"/>
        </w:rPr>
        <w:t>т ему противоречить (не соответствовать), то это не будет являться причиной для приостановки действия По</w:t>
      </w:r>
      <w:r w:rsidR="008940DB">
        <w:rPr>
          <w:rFonts w:ascii="Times New Roman" w:hAnsi="Times New Roman" w:cs="Times New Roman"/>
          <w:sz w:val="28"/>
          <w:szCs w:val="28"/>
        </w:rPr>
        <w:t xml:space="preserve">рядка </w:t>
      </w:r>
      <w:r w:rsidRPr="00EE533C">
        <w:rPr>
          <w:rFonts w:ascii="Times New Roman" w:hAnsi="Times New Roman" w:cs="Times New Roman"/>
          <w:sz w:val="28"/>
          <w:szCs w:val="28"/>
        </w:rPr>
        <w:t xml:space="preserve">в целом. </w:t>
      </w:r>
    </w:p>
    <w:p w:rsidR="00217D23" w:rsidRPr="00217D23" w:rsidRDefault="00EE533C" w:rsidP="00217D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3C">
        <w:rPr>
          <w:rFonts w:ascii="Times New Roman" w:hAnsi="Times New Roman" w:cs="Times New Roman"/>
          <w:sz w:val="28"/>
          <w:szCs w:val="28"/>
        </w:rPr>
        <w:t>В таком случае По</w:t>
      </w:r>
      <w:r w:rsidR="008940DB">
        <w:rPr>
          <w:rFonts w:ascii="Times New Roman" w:hAnsi="Times New Roman" w:cs="Times New Roman"/>
          <w:sz w:val="28"/>
          <w:szCs w:val="28"/>
        </w:rPr>
        <w:t>рядок</w:t>
      </w:r>
      <w:r w:rsidRPr="00EE533C">
        <w:rPr>
          <w:rFonts w:ascii="Times New Roman" w:hAnsi="Times New Roman" w:cs="Times New Roman"/>
          <w:sz w:val="28"/>
          <w:szCs w:val="28"/>
        </w:rPr>
        <w:t xml:space="preserve"> применяется с учетом соответствующих изменений действующего законодательства.</w:t>
      </w:r>
    </w:p>
    <w:sectPr w:rsidR="00217D23" w:rsidRPr="00217D23" w:rsidSect="00602A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1C8"/>
    <w:rsid w:val="000028C4"/>
    <w:rsid w:val="000715DF"/>
    <w:rsid w:val="00113EF6"/>
    <w:rsid w:val="00146F80"/>
    <w:rsid w:val="0017759F"/>
    <w:rsid w:val="001858A5"/>
    <w:rsid w:val="001914A6"/>
    <w:rsid w:val="00192E81"/>
    <w:rsid w:val="001C1A02"/>
    <w:rsid w:val="001C6DC7"/>
    <w:rsid w:val="001F0DF7"/>
    <w:rsid w:val="002157AF"/>
    <w:rsid w:val="00217D23"/>
    <w:rsid w:val="002809F1"/>
    <w:rsid w:val="002F66AA"/>
    <w:rsid w:val="002F7CD0"/>
    <w:rsid w:val="00303580"/>
    <w:rsid w:val="00310658"/>
    <w:rsid w:val="00347D90"/>
    <w:rsid w:val="003767AD"/>
    <w:rsid w:val="00394D13"/>
    <w:rsid w:val="003B66A6"/>
    <w:rsid w:val="003E1798"/>
    <w:rsid w:val="004072F6"/>
    <w:rsid w:val="004129CA"/>
    <w:rsid w:val="004137D5"/>
    <w:rsid w:val="00416DD0"/>
    <w:rsid w:val="00434AA1"/>
    <w:rsid w:val="004901C8"/>
    <w:rsid w:val="004C385B"/>
    <w:rsid w:val="004D0DB7"/>
    <w:rsid w:val="004F44C2"/>
    <w:rsid w:val="0050208B"/>
    <w:rsid w:val="00514846"/>
    <w:rsid w:val="00525C3A"/>
    <w:rsid w:val="0052604E"/>
    <w:rsid w:val="00587B53"/>
    <w:rsid w:val="00590F8C"/>
    <w:rsid w:val="005A3469"/>
    <w:rsid w:val="005B370D"/>
    <w:rsid w:val="005C48DA"/>
    <w:rsid w:val="005D0E61"/>
    <w:rsid w:val="005E468D"/>
    <w:rsid w:val="005E6861"/>
    <w:rsid w:val="00602AD7"/>
    <w:rsid w:val="00622E82"/>
    <w:rsid w:val="006636C7"/>
    <w:rsid w:val="00685D6F"/>
    <w:rsid w:val="006B4B0B"/>
    <w:rsid w:val="006C0F76"/>
    <w:rsid w:val="006D2CE4"/>
    <w:rsid w:val="006D60B8"/>
    <w:rsid w:val="00743A5C"/>
    <w:rsid w:val="00793E93"/>
    <w:rsid w:val="00797C61"/>
    <w:rsid w:val="007C69DB"/>
    <w:rsid w:val="007E16D6"/>
    <w:rsid w:val="00803FC5"/>
    <w:rsid w:val="00806E74"/>
    <w:rsid w:val="008230F2"/>
    <w:rsid w:val="00837F13"/>
    <w:rsid w:val="00845795"/>
    <w:rsid w:val="008940DB"/>
    <w:rsid w:val="008B4227"/>
    <w:rsid w:val="008D0149"/>
    <w:rsid w:val="008D4899"/>
    <w:rsid w:val="008E1E22"/>
    <w:rsid w:val="00921966"/>
    <w:rsid w:val="00971254"/>
    <w:rsid w:val="00975888"/>
    <w:rsid w:val="00997D59"/>
    <w:rsid w:val="009B7956"/>
    <w:rsid w:val="009C0C04"/>
    <w:rsid w:val="009C1C4E"/>
    <w:rsid w:val="009D5BB2"/>
    <w:rsid w:val="009F19A9"/>
    <w:rsid w:val="00A60EAC"/>
    <w:rsid w:val="00AA1719"/>
    <w:rsid w:val="00AA299D"/>
    <w:rsid w:val="00AC37FD"/>
    <w:rsid w:val="00AD74C5"/>
    <w:rsid w:val="00AF12D7"/>
    <w:rsid w:val="00AF3E84"/>
    <w:rsid w:val="00B12BF3"/>
    <w:rsid w:val="00B15DBF"/>
    <w:rsid w:val="00B17C2A"/>
    <w:rsid w:val="00B579EA"/>
    <w:rsid w:val="00BA4F29"/>
    <w:rsid w:val="00BB41D2"/>
    <w:rsid w:val="00BE2C34"/>
    <w:rsid w:val="00BE7D9A"/>
    <w:rsid w:val="00C0649E"/>
    <w:rsid w:val="00C1639E"/>
    <w:rsid w:val="00C47F75"/>
    <w:rsid w:val="00D5566B"/>
    <w:rsid w:val="00E5269F"/>
    <w:rsid w:val="00E5440C"/>
    <w:rsid w:val="00E607CD"/>
    <w:rsid w:val="00EA0B13"/>
    <w:rsid w:val="00EE533C"/>
    <w:rsid w:val="00F4192A"/>
    <w:rsid w:val="00F45745"/>
    <w:rsid w:val="00FA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C7"/>
  </w:style>
  <w:style w:type="paragraph" w:styleId="2">
    <w:name w:val="heading 2"/>
    <w:basedOn w:val="a"/>
    <w:next w:val="a"/>
    <w:link w:val="20"/>
    <w:qFormat/>
    <w:rsid w:val="00434AA1"/>
    <w:pPr>
      <w:keepNext/>
      <w:widowControl w:val="0"/>
      <w:autoSpaceDE w:val="0"/>
      <w:autoSpaceDN w:val="0"/>
      <w:adjustRightInd w:val="0"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qFormat/>
    <w:rsid w:val="006636C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Знак"/>
    <w:basedOn w:val="a0"/>
    <w:link w:val="a3"/>
    <w:rsid w:val="006636C7"/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34A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rsid w:val="00434AA1"/>
    <w:pPr>
      <w:spacing w:before="142" w:after="142"/>
      <w:ind w:left="456" w:right="284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qFormat/>
    <w:rsid w:val="00434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7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2013-03-05T07:12:00Z</cp:lastPrinted>
  <dcterms:created xsi:type="dcterms:W3CDTF">2013-03-22T08:49:00Z</dcterms:created>
  <dcterms:modified xsi:type="dcterms:W3CDTF">2013-03-22T08:49:00Z</dcterms:modified>
</cp:coreProperties>
</file>